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E705" w14:textId="77777777" w:rsidR="00770DBF" w:rsidRDefault="00770DBF" w:rsidP="00770DBF">
      <w:pPr>
        <w:jc w:val="center"/>
        <w:rPr>
          <w:rFonts w:ascii="TH SarabunPSK" w:hAnsi="TH SarabunPSK" w:cs="TH SarabunPSK"/>
          <w:b/>
          <w:bCs/>
          <w:sz w:val="28"/>
        </w:rPr>
      </w:pPr>
      <w:r w:rsidRPr="00896A07">
        <w:rPr>
          <w:rFonts w:ascii="TH SarabunPSK" w:hAnsi="TH SarabunPSK" w:cs="TH SarabunPSK"/>
          <w:b/>
          <w:bCs/>
          <w:sz w:val="28"/>
          <w:cs/>
        </w:rPr>
        <w:t>ขั้นตอนปฏิบัติในการขอสอบวิทยานิพนธ์</w:t>
      </w:r>
      <w:r w:rsidR="00896A07">
        <w:rPr>
          <w:rFonts w:ascii="TH SarabunPSK" w:hAnsi="TH SarabunPSK" w:cs="TH SarabunPSK"/>
          <w:b/>
          <w:bCs/>
          <w:sz w:val="28"/>
        </w:rPr>
        <w:t xml:space="preserve"> </w:t>
      </w:r>
      <w:r w:rsidR="00896A07">
        <w:rPr>
          <w:rFonts w:ascii="TH SarabunPSK" w:hAnsi="TH SarabunPSK" w:cs="TH SarabunPSK" w:hint="cs"/>
          <w:b/>
          <w:bCs/>
          <w:sz w:val="28"/>
          <w:cs/>
        </w:rPr>
        <w:t>สำหรับนิสิตระดับบัณฑิตศึกษา ภาควิชาวิศวกรรมไฟฟ้า</w:t>
      </w:r>
    </w:p>
    <w:p w14:paraId="18F5907F" w14:textId="77777777" w:rsidR="00896A07" w:rsidRPr="00871A09" w:rsidRDefault="00896A07" w:rsidP="00770DBF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1FB51E46" w14:textId="210AF3FE" w:rsidR="00770DBF" w:rsidRPr="00896A07" w:rsidRDefault="00770DBF" w:rsidP="00896A0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896A07">
        <w:rPr>
          <w:rFonts w:ascii="TH SarabunPSK" w:hAnsi="TH SarabunPSK" w:cs="TH SarabunPSK"/>
          <w:spacing w:val="-2"/>
          <w:sz w:val="28"/>
          <w:cs/>
        </w:rPr>
        <w:t>นิสิตบัณฑิตศึกษาที่ต้องการสอบวิทยานิพนธ์เพื่อขอสำเร็จการศึกษา ให้จัดทำเอกสารเหล่านี้</w:t>
      </w:r>
      <w:r w:rsidR="00896A07" w:rsidRPr="00896A07">
        <w:rPr>
          <w:rFonts w:ascii="TH SarabunPSK" w:hAnsi="TH SarabunPSK" w:cs="TH SarabunPSK" w:hint="cs"/>
          <w:spacing w:val="-2"/>
          <w:sz w:val="28"/>
          <w:cs/>
        </w:rPr>
        <w:t xml:space="preserve"> นำส่งภาควิชาวิศวกรรมไฟฟ้า </w:t>
      </w:r>
      <w:r w:rsidR="00896A07">
        <w:rPr>
          <w:rFonts w:ascii="TH SarabunPSK" w:hAnsi="TH SarabunPSK" w:cs="TH SarabunPSK" w:hint="cs"/>
          <w:b/>
          <w:bCs/>
          <w:sz w:val="28"/>
          <w:u w:val="single"/>
          <w:cs/>
        </w:rPr>
        <w:t>ล่</w:t>
      </w:r>
      <w:r w:rsidR="00F65665">
        <w:rPr>
          <w:rFonts w:ascii="TH SarabunPSK" w:hAnsi="TH SarabunPSK" w:cs="TH SarabunPSK" w:hint="cs"/>
          <w:b/>
          <w:bCs/>
          <w:sz w:val="28"/>
          <w:u w:val="single"/>
          <w:cs/>
        </w:rPr>
        <w:t>วงหน้าอย่างน้อยสอง</w:t>
      </w:r>
      <w:r w:rsidR="00896A07">
        <w:rPr>
          <w:rFonts w:ascii="TH SarabunPSK" w:hAnsi="TH SarabunPSK" w:cs="TH SarabunPSK" w:hint="cs"/>
          <w:b/>
          <w:bCs/>
          <w:sz w:val="28"/>
          <w:u w:val="single"/>
          <w:cs/>
        </w:rPr>
        <w:t>สัปดาห์ก่อนวันสอบ</w:t>
      </w:r>
      <w:r w:rsidRPr="00896A07">
        <w:rPr>
          <w:rFonts w:ascii="TH SarabunPSK" w:hAnsi="TH SarabunPSK" w:cs="TH SarabunPSK"/>
          <w:sz w:val="28"/>
          <w:cs/>
        </w:rPr>
        <w:t xml:space="preserve"> โดยดาวน์โหลดได้ที่</w:t>
      </w:r>
      <w:r w:rsidR="00272DD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ระบบ </w:t>
      </w:r>
      <w:r w:rsidR="00272DD5">
        <w:rPr>
          <w:rFonts w:ascii="TH SarabunPSK" w:hAnsi="TH SarabunPSK" w:cs="TH SarabunPSK"/>
          <w:color w:val="000000" w:themeColor="text1"/>
          <w:sz w:val="28"/>
        </w:rPr>
        <w:t xml:space="preserve">e-graduate </w:t>
      </w:r>
      <w:r w:rsidR="00272DD5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272DD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272DD5" w:rsidRPr="004926FC">
        <w:rPr>
          <w:rFonts w:ascii="TH SarabunPSK" w:hAnsi="TH SarabunPSK" w:cs="TH SarabunPSK"/>
          <w:color w:val="000000" w:themeColor="text1"/>
          <w:sz w:val="28"/>
        </w:rPr>
        <w:t>http://161.200.85.18/eegrad/</w:t>
      </w:r>
      <w:r w:rsidR="00272DD5" w:rsidRPr="00891159">
        <w:rPr>
          <w:rFonts w:ascii="TH SarabunPSK" w:hAnsi="TH SarabunPSK" w:cs="TH SarabunPSK"/>
          <w:sz w:val="28"/>
        </w:rPr>
        <w:t xml:space="preserve"> </w:t>
      </w:r>
      <w:r w:rsidR="00272DD5" w:rsidRPr="00891159">
        <w:rPr>
          <w:rFonts w:ascii="TH SarabunPSK" w:hAnsi="TH SarabunPSK" w:cs="TH SarabunPSK" w:hint="cs"/>
          <w:sz w:val="28"/>
          <w:cs/>
        </w:rPr>
        <w:t>ประกอบด้วย</w:t>
      </w:r>
    </w:p>
    <w:p w14:paraId="02571782" w14:textId="5B0DE2E0" w:rsidR="00770DBF" w:rsidRPr="00896A07" w:rsidRDefault="00896A07" w:rsidP="00770DBF">
      <w:pPr>
        <w:ind w:left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865A74">
        <w:rPr>
          <w:rFonts w:ascii="TH SarabunPSK" w:hAnsi="TH SarabunPSK" w:cs="TH SarabunPSK" w:hint="cs"/>
          <w:sz w:val="28"/>
          <w:cs/>
        </w:rPr>
        <w:t xml:space="preserve"> </w:t>
      </w:r>
      <w:r w:rsidR="00770DBF" w:rsidRPr="00896A07">
        <w:rPr>
          <w:rFonts w:ascii="TH SarabunPSK" w:hAnsi="TH SarabunPSK" w:cs="TH SarabunPSK"/>
          <w:sz w:val="28"/>
          <w:cs/>
        </w:rPr>
        <w:t>แบบประเมินก่อนการสอบวิทยานิพนธ์</w:t>
      </w:r>
    </w:p>
    <w:p w14:paraId="622D92EB" w14:textId="4ACB1F94" w:rsidR="00770DBF" w:rsidRPr="00896A07" w:rsidRDefault="00F576BB" w:rsidP="00770DBF">
      <w:pPr>
        <w:ind w:left="720"/>
        <w:jc w:val="thaiDistribute"/>
        <w:rPr>
          <w:rFonts w:ascii="TH SarabunPSK" w:hAnsi="TH SarabunPSK" w:cs="TH SarabunPSK"/>
          <w:sz w:val="28"/>
          <w:cs/>
        </w:rPr>
      </w:pPr>
      <w:r w:rsidRPr="00896A07">
        <w:rPr>
          <w:rFonts w:ascii="TH SarabunPSK" w:hAnsi="TH SarabunPSK" w:cs="TH SarabunPSK"/>
          <w:sz w:val="28"/>
          <w:cs/>
        </w:rPr>
        <w:t>2</w:t>
      </w:r>
      <w:r w:rsidR="00770DBF" w:rsidRPr="00896A07">
        <w:rPr>
          <w:rFonts w:ascii="TH SarabunPSK" w:hAnsi="TH SarabunPSK" w:cs="TH SarabunPSK"/>
          <w:sz w:val="28"/>
          <w:cs/>
        </w:rPr>
        <w:t xml:space="preserve">. </w:t>
      </w:r>
      <w:r w:rsidR="008668F8">
        <w:rPr>
          <w:rFonts w:ascii="TH SarabunPSK" w:hAnsi="TH SarabunPSK" w:cs="TH SarabunPSK" w:hint="cs"/>
          <w:sz w:val="28"/>
          <w:cs/>
        </w:rPr>
        <w:t xml:space="preserve"> </w:t>
      </w:r>
      <w:r w:rsidR="00896A07">
        <w:rPr>
          <w:rFonts w:ascii="TH SarabunPSK" w:hAnsi="TH SarabunPSK" w:cs="TH SarabunPSK" w:hint="cs"/>
          <w:sz w:val="28"/>
          <w:cs/>
        </w:rPr>
        <w:t xml:space="preserve">บันทึกข้อความเรื่อง </w:t>
      </w:r>
      <w:r w:rsidR="00770DBF" w:rsidRPr="00896A07">
        <w:rPr>
          <w:rFonts w:ascii="TH SarabunPSK" w:hAnsi="TH SarabunPSK" w:cs="TH SarabunPSK"/>
          <w:sz w:val="28"/>
          <w:cs/>
        </w:rPr>
        <w:t>ขอให้ออกหนังสือเชิญกรรมการสอบวิทยานิพนธ์</w:t>
      </w:r>
    </w:p>
    <w:p w14:paraId="096A2029" w14:textId="245A3075" w:rsidR="00770DBF" w:rsidRDefault="00F576BB" w:rsidP="00F576B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896A07">
        <w:rPr>
          <w:rFonts w:ascii="TH SarabunPSK" w:hAnsi="TH SarabunPSK" w:cs="TH SarabunPSK"/>
          <w:sz w:val="28"/>
          <w:cs/>
        </w:rPr>
        <w:t>3</w:t>
      </w:r>
      <w:r w:rsidR="00865A74">
        <w:rPr>
          <w:rFonts w:ascii="TH SarabunPSK" w:hAnsi="TH SarabunPSK" w:cs="TH SarabunPSK"/>
          <w:sz w:val="28"/>
          <w:cs/>
        </w:rPr>
        <w:t xml:space="preserve">. </w:t>
      </w:r>
      <w:r w:rsidR="008668F8">
        <w:rPr>
          <w:rFonts w:ascii="TH SarabunPSK" w:hAnsi="TH SarabunPSK" w:cs="TH SarabunPSK" w:hint="cs"/>
          <w:sz w:val="28"/>
          <w:cs/>
        </w:rPr>
        <w:t xml:space="preserve"> </w:t>
      </w:r>
      <w:r w:rsidR="00896A07">
        <w:rPr>
          <w:rFonts w:ascii="TH SarabunPSK" w:hAnsi="TH SarabunPSK" w:cs="TH SarabunPSK" w:hint="cs"/>
          <w:sz w:val="28"/>
          <w:cs/>
        </w:rPr>
        <w:t>บันทึกข้อความเรื่อง ขอเชิญสอบ</w:t>
      </w:r>
      <w:r w:rsidR="00770DBF" w:rsidRPr="00896A07">
        <w:rPr>
          <w:rFonts w:ascii="TH SarabunPSK" w:hAnsi="TH SarabunPSK" w:cs="TH SarabunPSK"/>
          <w:sz w:val="28"/>
          <w:cs/>
        </w:rPr>
        <w:t>วิทยานิพนธ์</w:t>
      </w:r>
    </w:p>
    <w:p w14:paraId="3301B8DE" w14:textId="14837449" w:rsidR="00272DD5" w:rsidRDefault="00272DD5" w:rsidP="00F576BB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บ</w:t>
      </w:r>
      <w:r>
        <w:rPr>
          <w:rFonts w:ascii="TH SarabunPSK" w:hAnsi="TH SarabunPSK" w:cs="TH SarabunPSK" w:hint="cs"/>
          <w:sz w:val="28"/>
          <w:cs/>
        </w:rPr>
        <w:t xml:space="preserve">ันทึกข้อความเรื่อง </w:t>
      </w:r>
      <w:r>
        <w:rPr>
          <w:rFonts w:ascii="TH SarabunPSK" w:hAnsi="TH SarabunPSK" w:cs="TH SarabunPSK"/>
          <w:sz w:val="28"/>
          <w:cs/>
        </w:rPr>
        <w:t>โปรด</w:t>
      </w:r>
      <w:r w:rsidRPr="00896A07">
        <w:rPr>
          <w:rFonts w:ascii="TH SarabunPSK" w:hAnsi="TH SarabunPSK" w:cs="TH SarabunPSK"/>
          <w:sz w:val="28"/>
          <w:cs/>
        </w:rPr>
        <w:t>ลงนามวิทยานิพนธ์ฉบับสมบูรณ</w:t>
      </w:r>
      <w:r>
        <w:rPr>
          <w:rFonts w:ascii="TH SarabunPSK" w:hAnsi="TH SarabunPSK" w:cs="TH SarabunPSK" w:hint="cs"/>
          <w:sz w:val="28"/>
          <w:cs/>
        </w:rPr>
        <w:t>์</w:t>
      </w:r>
    </w:p>
    <w:p w14:paraId="78219D78" w14:textId="22ACFAC1" w:rsidR="00770DBF" w:rsidRPr="00896A07" w:rsidRDefault="00272DD5" w:rsidP="00272DD5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865A74" w:rsidRPr="00272DD5">
        <w:rPr>
          <w:rFonts w:ascii="TH SarabunPSK" w:hAnsi="TH SarabunPSK" w:cs="TH SarabunPSK" w:hint="cs"/>
          <w:sz w:val="28"/>
          <w:cs/>
        </w:rPr>
        <w:t xml:space="preserve">. </w:t>
      </w:r>
      <w:r w:rsidR="008668F8" w:rsidRPr="00272DD5">
        <w:rPr>
          <w:rFonts w:ascii="TH SarabunPSK" w:hAnsi="TH SarabunPSK" w:cs="TH SarabunPSK" w:hint="cs"/>
          <w:sz w:val="28"/>
          <w:cs/>
        </w:rPr>
        <w:t xml:space="preserve"> </w:t>
      </w:r>
      <w:r w:rsidRPr="00272DD5">
        <w:rPr>
          <w:rFonts w:ascii="TH SarabunPSK" w:hAnsi="TH SarabunPSK" w:cs="TH SarabunPSK" w:hint="cs"/>
          <w:spacing w:val="-6"/>
          <w:sz w:val="28"/>
          <w:cs/>
        </w:rPr>
        <w:t>ใบขอเบิกเงินค่าสอบวิทยานิพนธ์</w:t>
      </w:r>
    </w:p>
    <w:p w14:paraId="3CA2F463" w14:textId="77777777" w:rsidR="00896A07" w:rsidRPr="005765F6" w:rsidRDefault="00896A07" w:rsidP="00770DBF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5286541A" w14:textId="77777777" w:rsidR="00830FCC" w:rsidRPr="00896A07" w:rsidRDefault="00F576BB" w:rsidP="00770DBF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96A07">
        <w:rPr>
          <w:rFonts w:ascii="TH SarabunPSK" w:hAnsi="TH SarabunPSK" w:cs="TH SarabunPSK"/>
          <w:b/>
          <w:bCs/>
          <w:sz w:val="28"/>
          <w:cs/>
        </w:rPr>
        <w:t>โดย</w:t>
      </w:r>
      <w:r w:rsidR="00770DBF" w:rsidRPr="00896A07">
        <w:rPr>
          <w:rFonts w:ascii="TH SarabunPSK" w:hAnsi="TH SarabunPSK" w:cs="TH SarabunPSK"/>
          <w:b/>
          <w:bCs/>
          <w:sz w:val="28"/>
          <w:cs/>
        </w:rPr>
        <w:t>ให้ปฏิบัติตามขั้นตอน ดังนี้</w:t>
      </w:r>
    </w:p>
    <w:p w14:paraId="1B6040D1" w14:textId="4F4BC286" w:rsidR="00272DD5" w:rsidRPr="00272DD5" w:rsidRDefault="00272DD5" w:rsidP="00272DD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</w:t>
      </w:r>
      <w:r w:rsidR="00D676F1">
        <w:rPr>
          <w:rFonts w:ascii="TH SarabunPSK" w:hAnsi="TH SarabunPSK" w:cs="TH SarabunPSK" w:hint="cs"/>
          <w:sz w:val="28"/>
          <w:cs/>
        </w:rPr>
        <w:t>แบบประเมินก่อนการสอบวิทยานิพนธ์</w:t>
      </w:r>
      <w:r w:rsidR="00865A74" w:rsidRPr="00865A74">
        <w:rPr>
          <w:rFonts w:ascii="TH SarabunPSK" w:hAnsi="TH SarabunPSK" w:cs="TH SarabunPSK" w:hint="cs"/>
          <w:sz w:val="28"/>
          <w:cs/>
        </w:rPr>
        <w:t xml:space="preserve"> </w:t>
      </w:r>
      <w:r w:rsidR="00880F51">
        <w:rPr>
          <w:rFonts w:ascii="TH SarabunPSK" w:hAnsi="TH SarabunPSK" w:cs="TH SarabunPSK" w:hint="cs"/>
          <w:sz w:val="28"/>
          <w:cs/>
        </w:rPr>
        <w:t>พร้อมแนบ</w:t>
      </w:r>
      <w:r w:rsidR="00520ABF">
        <w:rPr>
          <w:rFonts w:ascii="TH SarabunPSK" w:hAnsi="TH SarabunPSK" w:cs="TH SarabunPSK" w:hint="cs"/>
          <w:sz w:val="28"/>
          <w:cs/>
        </w:rPr>
        <w:t xml:space="preserve"> (ร่าง) </w:t>
      </w:r>
      <w:r w:rsidR="00880F51">
        <w:rPr>
          <w:rFonts w:ascii="TH SarabunPSK" w:hAnsi="TH SarabunPSK" w:cs="TH SarabunPSK" w:hint="cs"/>
          <w:sz w:val="28"/>
          <w:cs/>
        </w:rPr>
        <w:t>วิทยานิพนธ์</w:t>
      </w:r>
      <w:r w:rsidR="00520ABF">
        <w:rPr>
          <w:rFonts w:ascii="TH SarabunPSK" w:hAnsi="TH SarabunPSK" w:cs="TH SarabunPSK" w:hint="cs"/>
          <w:sz w:val="28"/>
          <w:cs/>
        </w:rPr>
        <w:t xml:space="preserve"> </w:t>
      </w:r>
      <w:r w:rsidR="00865A74" w:rsidRPr="00865A74">
        <w:rPr>
          <w:rFonts w:ascii="TH SarabunPSK" w:hAnsi="TH SarabunPSK" w:cs="TH SarabunPSK" w:hint="cs"/>
          <w:sz w:val="28"/>
          <w:cs/>
        </w:rPr>
        <w:t>ให้คณะกรรมการ</w:t>
      </w:r>
      <w:r w:rsidR="00520ABF">
        <w:rPr>
          <w:rFonts w:ascii="TH SarabunPSK" w:hAnsi="TH SarabunPSK" w:cs="TH SarabunPSK" w:hint="cs"/>
          <w:sz w:val="28"/>
          <w:cs/>
        </w:rPr>
        <w:t>ทุกท่าน</w:t>
      </w:r>
      <w:r w:rsidR="002F736B">
        <w:rPr>
          <w:rFonts w:ascii="TH SarabunPSK" w:hAnsi="TH SarabunPSK" w:cs="TH SarabunPSK" w:hint="cs"/>
          <w:sz w:val="28"/>
          <w:cs/>
        </w:rPr>
        <w:t>ทำการประเมิน</w:t>
      </w:r>
      <w:r>
        <w:rPr>
          <w:rFonts w:ascii="TH SarabunPSK" w:hAnsi="TH SarabunPSK" w:cs="TH SarabunPSK" w:hint="cs"/>
          <w:sz w:val="28"/>
          <w:cs/>
        </w:rPr>
        <w:t>ล่วงหน้า</w:t>
      </w:r>
      <w:r w:rsidR="00D50653">
        <w:rPr>
          <w:rFonts w:ascii="TH SarabunPSK" w:hAnsi="TH SarabunPSK" w:cs="TH SarabunPSK" w:hint="cs"/>
          <w:sz w:val="28"/>
          <w:cs/>
        </w:rPr>
        <w:t>อย่างน้อย</w:t>
      </w:r>
      <w:r>
        <w:rPr>
          <w:rFonts w:ascii="TH SarabunPSK" w:hAnsi="TH SarabunPSK" w:cs="TH SarabunPSK" w:hint="cs"/>
          <w:sz w:val="28"/>
          <w:cs/>
        </w:rPr>
        <w:t>สามสัปดาห์</w:t>
      </w:r>
      <w:r w:rsidR="00D50653">
        <w:rPr>
          <w:rFonts w:ascii="TH SarabunPSK" w:hAnsi="TH SarabunPSK" w:cs="TH SarabunPSK" w:hint="cs"/>
          <w:sz w:val="28"/>
          <w:cs/>
        </w:rPr>
        <w:t>ก่อนวันสอบ</w:t>
      </w:r>
    </w:p>
    <w:p w14:paraId="554CF768" w14:textId="73F3DDA8" w:rsidR="002F736B" w:rsidRDefault="002F736B" w:rsidP="00D02BC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รวบรวมผลการประเมินคืนจากคณะกรรมการ</w:t>
      </w:r>
      <w:r w:rsidR="007C3F88">
        <w:rPr>
          <w:rFonts w:ascii="TH SarabunPSK" w:hAnsi="TH SarabunPSK" w:cs="TH SarabunPSK"/>
          <w:sz w:val="28"/>
        </w:rPr>
        <w:t xml:space="preserve"> </w:t>
      </w:r>
      <w:r w:rsidR="007C3F88">
        <w:rPr>
          <w:rFonts w:ascii="TH SarabunPSK" w:hAnsi="TH SarabunPSK" w:cs="TH SarabunPSK" w:hint="cs"/>
          <w:sz w:val="28"/>
          <w:cs/>
        </w:rPr>
        <w:t>โดยมีแนวทางปฏิบัติดังนี้</w:t>
      </w:r>
    </w:p>
    <w:p w14:paraId="12F7172F" w14:textId="0DABA5BF" w:rsidR="00520ABF" w:rsidRDefault="00520ABF" w:rsidP="001579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หาก</w:t>
      </w:r>
      <w:r w:rsidR="007C3F88">
        <w:rPr>
          <w:rFonts w:ascii="TH SarabunPSK" w:hAnsi="TH SarabunPSK" w:cs="TH SarabunPSK" w:hint="cs"/>
          <w:sz w:val="28"/>
          <w:cs/>
        </w:rPr>
        <w:t>คณะกรรมการทุกท่าน</w:t>
      </w:r>
      <w:r>
        <w:rPr>
          <w:rFonts w:ascii="TH SarabunPSK" w:hAnsi="TH SarabunPSK" w:cs="TH SarabunPSK" w:hint="cs"/>
          <w:sz w:val="28"/>
          <w:cs/>
        </w:rPr>
        <w:t>เห็นชอบให้สอบวิทยานิพนธ์ได้ ให้นิสิตดำเนินการในขั้นตอนต่อไป</w:t>
      </w:r>
    </w:p>
    <w:p w14:paraId="7B5B356B" w14:textId="1909EA40" w:rsidR="007C3F88" w:rsidRDefault="007C3F88" w:rsidP="001579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หากคณะกรรมการ</w:t>
      </w:r>
      <w:r w:rsidR="00272DD5">
        <w:rPr>
          <w:rFonts w:ascii="TH SarabunPSK" w:hAnsi="TH SarabunPSK" w:cs="TH SarabunPSK" w:hint="cs"/>
          <w:sz w:val="28"/>
          <w:cs/>
        </w:rPr>
        <w:t>ท่านใดท่านหนึ่ง</w:t>
      </w:r>
      <w:r>
        <w:rPr>
          <w:rFonts w:ascii="TH SarabunPSK" w:hAnsi="TH SarabunPSK" w:cs="TH SarabunPSK" w:hint="cs"/>
          <w:sz w:val="28"/>
          <w:cs/>
        </w:rPr>
        <w:t>ไม่เห็นชอบ นิสิตจะไม่สามารถสอบวิทยานิพนธ์ได้</w:t>
      </w:r>
    </w:p>
    <w:p w14:paraId="56F9F95A" w14:textId="3302299D" w:rsidR="001579D5" w:rsidRPr="001579D5" w:rsidRDefault="00D50653" w:rsidP="001579D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</w:t>
      </w:r>
      <w:r w:rsidR="00D676F1">
        <w:rPr>
          <w:rFonts w:ascii="TH SarabunPSK" w:hAnsi="TH SarabunPSK" w:cs="TH SarabunPSK" w:hint="cs"/>
          <w:sz w:val="28"/>
          <w:cs/>
        </w:rPr>
        <w:t>หนังสือขอให้ออกหนังสือเชิญกรรมการสอบวิทยานิพนธ์</w:t>
      </w:r>
      <w:r w:rsidR="000B5057">
        <w:rPr>
          <w:rFonts w:ascii="TH SarabunPSK" w:hAnsi="TH SarabunPSK" w:cs="TH SarabunPSK" w:hint="cs"/>
          <w:sz w:val="28"/>
          <w:cs/>
        </w:rPr>
        <w:t xml:space="preserve"> ให้</w:t>
      </w:r>
      <w:r w:rsidR="007C3F88">
        <w:rPr>
          <w:rFonts w:ascii="TH SarabunPSK" w:hAnsi="TH SarabunPSK" w:cs="TH SarabunPSK" w:hint="cs"/>
          <w:sz w:val="28"/>
          <w:cs/>
        </w:rPr>
        <w:t>อาจารย์ที่ปรึกษาและประธานสอบลงนาม</w:t>
      </w:r>
      <w:r w:rsidR="000B5057">
        <w:rPr>
          <w:rFonts w:ascii="TH SarabunPSK" w:hAnsi="TH SarabunPSK" w:cs="TH SarabunPSK" w:hint="cs"/>
          <w:sz w:val="28"/>
          <w:cs/>
        </w:rPr>
        <w:t xml:space="preserve"> พร้อมแนบเอกสารดังนี้</w:t>
      </w:r>
    </w:p>
    <w:p w14:paraId="4EDFDE57" w14:textId="6542501C" w:rsidR="000B5057" w:rsidRDefault="000B5057" w:rsidP="001579D5">
      <w:pPr>
        <w:pStyle w:val="ListParagraph"/>
        <w:tabs>
          <w:tab w:val="left" w:pos="1170"/>
        </w:tabs>
        <w:ind w:left="900" w:hanging="1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a.</w:t>
      </w:r>
      <w:r w:rsidR="001579D5">
        <w:rPr>
          <w:rFonts w:ascii="TH SarabunPSK" w:hAnsi="TH SarabunPSK" w:cs="TH SarabunPSK"/>
          <w:sz w:val="28"/>
        </w:rPr>
        <w:t xml:space="preserve">   </w:t>
      </w:r>
      <w:r w:rsidR="00D676F1">
        <w:rPr>
          <w:rFonts w:ascii="TH SarabunPSK" w:hAnsi="TH SarabunPSK" w:cs="TH SarabunPSK" w:hint="cs"/>
          <w:sz w:val="28"/>
          <w:cs/>
        </w:rPr>
        <w:t>แบบประเมินก่อนการสอบวิทยานิพนธ์</w:t>
      </w:r>
      <w:r w:rsidR="001A36DA">
        <w:rPr>
          <w:rFonts w:ascii="TH SarabunPSK" w:hAnsi="TH SarabunPSK" w:cs="TH SarabunPSK" w:hint="cs"/>
          <w:sz w:val="28"/>
          <w:cs/>
        </w:rPr>
        <w:t>ที่ลงนาม</w:t>
      </w:r>
      <w:r w:rsidR="00272DD5">
        <w:rPr>
          <w:rFonts w:ascii="TH SarabunPSK" w:hAnsi="TH SarabunPSK" w:cs="TH SarabunPSK" w:hint="cs"/>
          <w:sz w:val="28"/>
          <w:cs/>
        </w:rPr>
        <w:t>เห็นชอบ</w:t>
      </w:r>
      <w:r w:rsidR="001A36DA">
        <w:rPr>
          <w:rFonts w:ascii="TH SarabunPSK" w:hAnsi="TH SarabunPSK" w:cs="TH SarabunPSK" w:hint="cs"/>
          <w:sz w:val="28"/>
          <w:cs/>
        </w:rPr>
        <w:t>แล้วครบทุกท่าน</w:t>
      </w:r>
    </w:p>
    <w:p w14:paraId="7D6197FA" w14:textId="1833B7BB" w:rsidR="00880F51" w:rsidRPr="00865A74" w:rsidRDefault="000B5057" w:rsidP="001579D5">
      <w:pPr>
        <w:pStyle w:val="ListParagraph"/>
        <w:ind w:left="1080" w:hanging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b.</w:t>
      </w:r>
      <w:r w:rsidR="001579D5">
        <w:rPr>
          <w:rFonts w:ascii="TH SarabunPSK" w:hAnsi="TH SarabunPSK" w:cs="TH SarabunPSK"/>
          <w:sz w:val="28"/>
        </w:rPr>
        <w:t xml:space="preserve">   </w:t>
      </w:r>
      <w:r w:rsidR="007C3F88">
        <w:rPr>
          <w:rFonts w:ascii="TH SarabunPSK" w:hAnsi="TH SarabunPSK" w:cs="TH SarabunPSK" w:hint="cs"/>
          <w:sz w:val="28"/>
          <w:cs/>
        </w:rPr>
        <w:t>หลักฐาน</w:t>
      </w:r>
      <w:r>
        <w:rPr>
          <w:rFonts w:ascii="TH SarabunPSK" w:hAnsi="TH SarabunPSK" w:cs="TH SarabunPSK" w:hint="cs"/>
          <w:sz w:val="28"/>
          <w:cs/>
        </w:rPr>
        <w:t>การตอบรับผลงาน</w:t>
      </w:r>
      <w:r w:rsidR="001579D5">
        <w:rPr>
          <w:rFonts w:ascii="TH SarabunPSK" w:hAnsi="TH SarabunPSK" w:cs="TH SarabunPSK" w:hint="cs"/>
          <w:sz w:val="28"/>
          <w:cs/>
        </w:rPr>
        <w:t>วิชาการ</w:t>
      </w:r>
      <w:r w:rsidR="00272DD5">
        <w:rPr>
          <w:rFonts w:ascii="TH SarabunPSK" w:hAnsi="TH SarabunPSK" w:cs="TH SarabunPSK"/>
          <w:sz w:val="28"/>
        </w:rPr>
        <w:t xml:space="preserve"> </w:t>
      </w:r>
      <w:r w:rsidR="00272DD5">
        <w:rPr>
          <w:rFonts w:ascii="TH SarabunPSK" w:hAnsi="TH SarabunPSK" w:cs="TH SarabunPSK" w:hint="cs"/>
          <w:sz w:val="28"/>
          <w:cs/>
        </w:rPr>
        <w:t xml:space="preserve">(กรณีเผยแพร่แล้วให้แนบ </w:t>
      </w:r>
      <w:r w:rsidR="00272DD5">
        <w:rPr>
          <w:rFonts w:ascii="TH SarabunPSK" w:hAnsi="TH SarabunPSK" w:cs="TH SarabunPSK"/>
          <w:sz w:val="28"/>
        </w:rPr>
        <w:t xml:space="preserve">Certificate </w:t>
      </w:r>
      <w:r w:rsidR="00272DD5">
        <w:rPr>
          <w:rFonts w:ascii="TH SarabunPSK" w:hAnsi="TH SarabunPSK" w:cs="TH SarabunPSK" w:hint="cs"/>
          <w:sz w:val="28"/>
          <w:cs/>
        </w:rPr>
        <w:t xml:space="preserve">กรณียังไม่เผยแพร่ให้แนบ </w:t>
      </w:r>
      <w:r w:rsidR="00272DD5">
        <w:rPr>
          <w:rFonts w:ascii="TH SarabunPSK" w:hAnsi="TH SarabunPSK" w:cs="TH SarabunPSK"/>
          <w:sz w:val="28"/>
        </w:rPr>
        <w:t>Acceptance letter)</w:t>
      </w:r>
    </w:p>
    <w:p w14:paraId="76B5147C" w14:textId="70294552" w:rsidR="007C3F88" w:rsidRDefault="00D50653" w:rsidP="00865A74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เตรียม</w:t>
      </w:r>
      <w:r w:rsidR="00D676F1">
        <w:rPr>
          <w:rFonts w:ascii="TH SarabunPSK" w:hAnsi="TH SarabunPSK" w:cs="TH SarabunPSK" w:hint="cs"/>
          <w:sz w:val="28"/>
          <w:cs/>
        </w:rPr>
        <w:t>หนังสือขอเชิญสอบวิทยานิพนธ์ตามรายชื่อคณะกรรมการภายในจุฬาฯ</w:t>
      </w:r>
      <w:r w:rsidR="00871A09">
        <w:rPr>
          <w:rFonts w:ascii="TH SarabunPSK" w:hAnsi="TH SarabunPSK" w:cs="TH SarabunPSK" w:hint="cs"/>
          <w:sz w:val="28"/>
          <w:cs/>
        </w:rPr>
        <w:t xml:space="preserve"> (สำหรับหนังสือเชิญกรรมการภายนอก</w:t>
      </w:r>
      <w:r>
        <w:rPr>
          <w:rFonts w:ascii="TH SarabunPSK" w:hAnsi="TH SarabunPSK" w:cs="TH SarabunPSK" w:hint="cs"/>
          <w:sz w:val="28"/>
          <w:cs/>
        </w:rPr>
        <w:t>จุฬาฯ</w:t>
      </w:r>
      <w:r w:rsidR="00871A09">
        <w:rPr>
          <w:rFonts w:ascii="TH SarabunPSK" w:hAnsi="TH SarabunPSK" w:cs="TH SarabunPSK" w:hint="cs"/>
          <w:sz w:val="28"/>
          <w:cs/>
        </w:rPr>
        <w:t xml:space="preserve"> </w:t>
      </w:r>
      <w:r w:rsidR="00272DD5">
        <w:rPr>
          <w:rFonts w:ascii="TH SarabunPSK" w:hAnsi="TH SarabunPSK" w:cs="TH SarabunPSK" w:hint="cs"/>
          <w:sz w:val="28"/>
          <w:cs/>
        </w:rPr>
        <w:t>บัณฑิต</w:t>
      </w:r>
      <w:r w:rsidR="00871A09">
        <w:rPr>
          <w:rFonts w:ascii="TH SarabunPSK" w:hAnsi="TH SarabunPSK" w:cs="TH SarabunPSK" w:hint="cs"/>
          <w:sz w:val="28"/>
          <w:cs/>
        </w:rPr>
        <w:t>คณ</w:t>
      </w:r>
      <w:r w:rsidR="00272DD5">
        <w:rPr>
          <w:rFonts w:ascii="TH SarabunPSK" w:hAnsi="TH SarabunPSK" w:cs="TH SarabunPSK" w:hint="cs"/>
          <w:sz w:val="28"/>
          <w:cs/>
        </w:rPr>
        <w:t>ะฯ จะเป็นผู้ออกให้เมื่อได้รับเอกสารในข้อ 3 ที่ลงนามครบถ้วนแล้ว</w:t>
      </w:r>
      <w:r w:rsidR="00871A09">
        <w:rPr>
          <w:rFonts w:ascii="TH SarabunPSK" w:hAnsi="TH SarabunPSK" w:cs="TH SarabunPSK" w:hint="cs"/>
          <w:sz w:val="28"/>
          <w:cs/>
        </w:rPr>
        <w:t>)</w:t>
      </w:r>
    </w:p>
    <w:p w14:paraId="7A555704" w14:textId="1EBE93B3" w:rsidR="00D50653" w:rsidRDefault="00D50653" w:rsidP="00865A74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ส่งเอกสารทั้งหมดในข้อ 3 และ 4 ให้หน่วยบัณฑิตศึกษาของภาควิชา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ที่อีเมล์ </w:t>
      </w:r>
      <w:r w:rsidRPr="00D50653">
        <w:rPr>
          <w:rFonts w:ascii="TH SarabunPSK" w:hAnsi="TH SarabunPSK" w:cs="TH SarabunPSK"/>
          <w:spacing w:val="-6"/>
          <w:sz w:val="28"/>
        </w:rPr>
        <w:t>r.kaewintanin@gmail.com</w:t>
      </w:r>
    </w:p>
    <w:p w14:paraId="5934E372" w14:textId="37959524" w:rsidR="00D676F1" w:rsidRDefault="00D50653" w:rsidP="00865A74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ส่ง</w:t>
      </w:r>
      <w:r w:rsidRPr="00272DD5">
        <w:rPr>
          <w:rFonts w:ascii="TH SarabunPSK" w:hAnsi="TH SarabunPSK" w:cs="TH SarabunPSK" w:hint="cs"/>
          <w:spacing w:val="-6"/>
          <w:sz w:val="28"/>
          <w:cs/>
        </w:rPr>
        <w:t>ใบขอเบิกเงินค่าสอบวิทยานิพนธ์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ให้หน่วยการเงินของภาควิชาที่อีเมล์ </w:t>
      </w:r>
      <w:r w:rsidRPr="004926FC">
        <w:rPr>
          <w:rFonts w:ascii="TH SarabunPSK" w:hAnsi="TH SarabunPSK" w:cs="TH SarabunPSK"/>
          <w:spacing w:val="-6"/>
          <w:sz w:val="28"/>
        </w:rPr>
        <w:t>puangthongt@gmail.com</w:t>
      </w:r>
    </w:p>
    <w:p w14:paraId="214CE02C" w14:textId="368DE7DB" w:rsidR="000B5057" w:rsidRDefault="000B5057" w:rsidP="00B04472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รับคืน</w:t>
      </w:r>
      <w:r w:rsidR="00871A09">
        <w:rPr>
          <w:rFonts w:ascii="TH SarabunPSK" w:hAnsi="TH SarabunPSK" w:cs="TH SarabunPSK" w:hint="cs"/>
          <w:sz w:val="28"/>
          <w:cs/>
        </w:rPr>
        <w:t>หนังสือ</w:t>
      </w:r>
      <w:r w:rsidR="00D50653">
        <w:rPr>
          <w:rFonts w:ascii="TH SarabunPSK" w:hAnsi="TH SarabunPSK" w:cs="TH SarabunPSK" w:hint="cs"/>
          <w:sz w:val="28"/>
          <w:cs/>
        </w:rPr>
        <w:t>เชิญสอบวิทยานิพนธ์ตามรายชื่อคณะกรรมการภายในจุฬาฯ</w:t>
      </w:r>
      <w:r>
        <w:rPr>
          <w:rFonts w:ascii="TH SarabunPSK" w:hAnsi="TH SarabunPSK" w:cs="TH SarabunPSK" w:hint="cs"/>
          <w:sz w:val="28"/>
          <w:cs/>
        </w:rPr>
        <w:t xml:space="preserve"> ได้ในอีกสามวันทำการถัดไป</w:t>
      </w:r>
      <w:r w:rsidR="005D2A14">
        <w:rPr>
          <w:rFonts w:ascii="TH SarabunPSK" w:hAnsi="TH SarabunPSK" w:cs="TH SarabunPSK" w:hint="cs"/>
          <w:sz w:val="28"/>
          <w:cs/>
        </w:rPr>
        <w:t xml:space="preserve"> และ</w:t>
      </w:r>
      <w:r w:rsidR="00B04472">
        <w:rPr>
          <w:rFonts w:ascii="TH SarabunPSK" w:hAnsi="TH SarabunPSK" w:cs="TH SarabunPSK" w:hint="cs"/>
          <w:sz w:val="28"/>
          <w:cs/>
        </w:rPr>
        <w:t>ดำเนินการส่งให้คณะกรรมการภายในจุฬาฯ</w:t>
      </w:r>
    </w:p>
    <w:p w14:paraId="7D049605" w14:textId="04D1724C" w:rsidR="00B04472" w:rsidRDefault="00B04472" w:rsidP="00B04472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รับใบรายงานผลการสอบวิทยานิพนธ์</w:t>
      </w:r>
      <w:r w:rsidR="00F21B70"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>หนังสือเชิญกรรมการภายนอกจุฬาฯ</w:t>
      </w:r>
      <w:r w:rsidR="00F21B70">
        <w:rPr>
          <w:rFonts w:ascii="TH SarabunPSK" w:hAnsi="TH SarabunPSK" w:cs="TH SarabunPSK" w:hint="cs"/>
          <w:sz w:val="28"/>
          <w:cs/>
        </w:rPr>
        <w:t xml:space="preserve"> และแบบรายงานการเผยแพร่ผลงานวิชาการที่ใช้ขอสำเร็จการศึกษา</w:t>
      </w:r>
      <w:r>
        <w:rPr>
          <w:rFonts w:ascii="TH SarabunPSK" w:hAnsi="TH SarabunPSK" w:cs="TH SarabunPSK" w:hint="cs"/>
          <w:sz w:val="28"/>
          <w:cs/>
        </w:rPr>
        <w:t xml:space="preserve"> ได้หลังส่งเอกสารให้ภาควิชาแล้วประมาณหนึ่งสัปดาห์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จากนั้นให้ดำเนินการดังนี้</w:t>
      </w:r>
    </w:p>
    <w:p w14:paraId="1609FAD5" w14:textId="29DEDCD4" w:rsidR="00B04472" w:rsidRDefault="00B04472" w:rsidP="00B04472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ส่งหนังสือเชิญสอบให้กรรมการภายนอกจุฬาฯ</w:t>
      </w:r>
    </w:p>
    <w:p w14:paraId="65CA6BE8" w14:textId="183261CD" w:rsidR="00B04472" w:rsidRPr="00B04472" w:rsidRDefault="00B04472" w:rsidP="00B04472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ส่งใบรายงานผลสอบวิทยานิพนธ์</w:t>
      </w:r>
      <w:r w:rsidR="00F21B70">
        <w:rPr>
          <w:rFonts w:ascii="TH SarabunPSK" w:hAnsi="TH SarabunPSK" w:cs="TH SarabunPSK" w:hint="cs"/>
          <w:sz w:val="28"/>
          <w:cs/>
        </w:rPr>
        <w:t>และแบบรายงานการเผยแพร่ผลงานวิชาการที่ใช้ขอสำเร็จการศึกษา</w:t>
      </w:r>
      <w:r>
        <w:rPr>
          <w:rFonts w:ascii="TH SarabunPSK" w:hAnsi="TH SarabunPSK" w:cs="TH SarabunPSK" w:hint="cs"/>
          <w:sz w:val="28"/>
          <w:cs/>
        </w:rPr>
        <w:t>ให้อาจารย์ที่ปรึกษา</w:t>
      </w:r>
      <w:r w:rsidR="00F21B70">
        <w:rPr>
          <w:rFonts w:ascii="TH SarabunPSK" w:hAnsi="TH SarabunPSK" w:cs="TH SarabunPSK" w:hint="cs"/>
          <w:sz w:val="28"/>
          <w:cs/>
        </w:rPr>
        <w:t>เพื่อเตรียมไว้ใช้</w:t>
      </w:r>
      <w:r>
        <w:rPr>
          <w:rFonts w:ascii="TH SarabunPSK" w:hAnsi="TH SarabunPSK" w:cs="TH SarabunPSK" w:hint="cs"/>
          <w:sz w:val="28"/>
          <w:cs/>
        </w:rPr>
        <w:t>ในวันสอบ</w:t>
      </w:r>
    </w:p>
    <w:p w14:paraId="1D40C22A" w14:textId="730439D0" w:rsidR="001A36DA" w:rsidRDefault="001A36DA" w:rsidP="001A36D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เมื่อทำการสอบเสร็จสิ้น</w:t>
      </w:r>
      <w:r w:rsidR="00B04472">
        <w:rPr>
          <w:rFonts w:ascii="TH SarabunPSK" w:hAnsi="TH SarabunPSK" w:cs="TH SarabunPSK" w:hint="cs"/>
          <w:sz w:val="28"/>
          <w:cs/>
        </w:rPr>
        <w:t>แล้ว</w:t>
      </w:r>
      <w:r>
        <w:rPr>
          <w:rFonts w:ascii="TH SarabunPSK" w:hAnsi="TH SarabunPSK" w:cs="TH SarabunPSK" w:hint="cs"/>
          <w:sz w:val="28"/>
          <w:cs/>
        </w:rPr>
        <w:t>ให้</w:t>
      </w:r>
      <w:r w:rsidR="00B9599D">
        <w:rPr>
          <w:rFonts w:ascii="TH SarabunPSK" w:hAnsi="TH SarabunPSK" w:cs="TH SarabunPSK" w:hint="cs"/>
          <w:sz w:val="28"/>
          <w:cs/>
        </w:rPr>
        <w:t>ดำเนินการ</w:t>
      </w:r>
      <w:r>
        <w:rPr>
          <w:rFonts w:ascii="TH SarabunPSK" w:hAnsi="TH SarabunPSK" w:cs="TH SarabunPSK" w:hint="cs"/>
          <w:sz w:val="28"/>
          <w:cs/>
        </w:rPr>
        <w:t>ดังนี้</w:t>
      </w:r>
    </w:p>
    <w:p w14:paraId="5865985A" w14:textId="39EE9688" w:rsidR="001A36DA" w:rsidRDefault="005D2A14" w:rsidP="001A36DA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</w:t>
      </w:r>
      <w:r w:rsidR="001A36DA">
        <w:rPr>
          <w:rFonts w:ascii="TH SarabunPSK" w:hAnsi="TH SarabunPSK" w:cs="TH SarabunPSK" w:hint="cs"/>
          <w:sz w:val="28"/>
          <w:cs/>
        </w:rPr>
        <w:t>ใบรายงานผลการสอบวิทยานิพนธ์</w:t>
      </w:r>
      <w:r w:rsidR="00B04472">
        <w:rPr>
          <w:rFonts w:ascii="TH SarabunPSK" w:hAnsi="TH SarabunPSK" w:cs="TH SarabunPSK" w:hint="cs"/>
          <w:sz w:val="28"/>
          <w:cs/>
        </w:rPr>
        <w:t xml:space="preserve"> และแบบรายงานการเผยแพร่ผลงานวิชาการ</w:t>
      </w:r>
      <w:r w:rsidR="00B9599D">
        <w:rPr>
          <w:rFonts w:ascii="TH SarabunPSK" w:hAnsi="TH SarabunPSK" w:cs="TH SarabunPSK" w:hint="cs"/>
          <w:sz w:val="28"/>
          <w:cs/>
        </w:rPr>
        <w:t xml:space="preserve">ที่ใช้จบการศึกษา </w:t>
      </w:r>
      <w:r>
        <w:rPr>
          <w:rFonts w:ascii="TH SarabunPSK" w:hAnsi="TH SarabunPSK" w:cs="TH SarabunPSK" w:hint="cs"/>
          <w:sz w:val="28"/>
          <w:cs/>
        </w:rPr>
        <w:t>ให้หน่วยบัณฑิตศึกษา</w:t>
      </w:r>
      <w:r w:rsidR="00B9599D">
        <w:rPr>
          <w:rFonts w:ascii="TH SarabunPSK" w:hAnsi="TH SarabunPSK" w:cs="TH SarabunPSK" w:hint="cs"/>
          <w:sz w:val="28"/>
          <w:cs/>
        </w:rPr>
        <w:t>ของภาควิชา</w:t>
      </w:r>
    </w:p>
    <w:p w14:paraId="4C929F65" w14:textId="0D514E1B" w:rsidR="001579D5" w:rsidRDefault="00B9599D" w:rsidP="001579D5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ส่งใบ</w:t>
      </w:r>
      <w:r w:rsidR="00B04472" w:rsidRPr="00272DD5">
        <w:rPr>
          <w:rFonts w:ascii="TH SarabunPSK" w:hAnsi="TH SarabunPSK" w:cs="TH SarabunPSK" w:hint="cs"/>
          <w:spacing w:val="-6"/>
          <w:sz w:val="28"/>
          <w:cs/>
        </w:rPr>
        <w:t>ขอเบิกเงินค่าสอบวิทยานิพนธ์</w:t>
      </w:r>
      <w:r w:rsidR="00B04472">
        <w:rPr>
          <w:rFonts w:ascii="TH SarabunPSK" w:hAnsi="TH SarabunPSK" w:cs="TH SarabunPSK" w:hint="cs"/>
          <w:spacing w:val="-6"/>
          <w:sz w:val="28"/>
          <w:cs/>
        </w:rPr>
        <w:t>ให้หน่วยการเงินของภาควิชา</w:t>
      </w:r>
    </w:p>
    <w:p w14:paraId="193BACD8" w14:textId="32DBDC15" w:rsidR="009F0983" w:rsidRDefault="00F21B70" w:rsidP="001579D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ส่งบันทึกข้อความ</w:t>
      </w:r>
      <w:r w:rsidR="00871A09">
        <w:rPr>
          <w:rFonts w:ascii="TH SarabunPSK" w:hAnsi="TH SarabunPSK" w:cs="TH SarabunPSK" w:hint="cs"/>
          <w:sz w:val="28"/>
          <w:cs/>
        </w:rPr>
        <w:t>เรื่อง</w:t>
      </w:r>
      <w:r w:rsidR="00871A09">
        <w:rPr>
          <w:rFonts w:ascii="TH SarabunPSK" w:hAnsi="TH SarabunPSK" w:cs="TH SarabunPSK"/>
          <w:sz w:val="28"/>
          <w:cs/>
        </w:rPr>
        <w:t>โปรด</w:t>
      </w:r>
      <w:r w:rsidR="00871A09" w:rsidRPr="00896A07">
        <w:rPr>
          <w:rFonts w:ascii="TH SarabunPSK" w:hAnsi="TH SarabunPSK" w:cs="TH SarabunPSK"/>
          <w:sz w:val="28"/>
          <w:cs/>
        </w:rPr>
        <w:t>ลงนามวิทยานิพนธ์ฉบับสมบูรณ์</w:t>
      </w:r>
      <w:r w:rsidR="009F0983">
        <w:rPr>
          <w:rFonts w:ascii="TH SarabunPSK" w:hAnsi="TH SarabunPSK" w:cs="TH SarabunPSK" w:hint="cs"/>
          <w:sz w:val="28"/>
          <w:cs/>
        </w:rPr>
        <w:t xml:space="preserve"> พร้อม</w:t>
      </w:r>
      <w:r>
        <w:rPr>
          <w:rFonts w:ascii="TH SarabunPSK" w:hAnsi="TH SarabunPSK" w:cs="TH SarabunPSK" w:hint="cs"/>
          <w:sz w:val="28"/>
          <w:cs/>
        </w:rPr>
        <w:t>เอกสารแนบ</w:t>
      </w:r>
      <w:r w:rsidR="009F0983">
        <w:rPr>
          <w:rFonts w:ascii="TH SarabunPSK" w:hAnsi="TH SarabunPSK" w:cs="TH SarabunPSK" w:hint="cs"/>
          <w:sz w:val="28"/>
          <w:cs/>
        </w:rPr>
        <w:t xml:space="preserve"> ให</w:t>
      </w:r>
      <w:r w:rsidR="004A282B">
        <w:rPr>
          <w:rFonts w:ascii="TH SarabunPSK" w:hAnsi="TH SarabunPSK" w:cs="TH SarabunPSK" w:hint="cs"/>
          <w:sz w:val="28"/>
          <w:cs/>
        </w:rPr>
        <w:t>้หน่วยบัณฑิตศึกษาของภาควิชา</w:t>
      </w:r>
    </w:p>
    <w:p w14:paraId="216289E7" w14:textId="3E436B55" w:rsidR="009F0983" w:rsidRDefault="009F0983" w:rsidP="001579D5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รับคืนเอกสารใน</w:t>
      </w:r>
      <w:r w:rsidR="00796A8B">
        <w:rPr>
          <w:rFonts w:ascii="TH SarabunPSK" w:hAnsi="TH SarabunPSK" w:cs="TH SarabunPSK" w:hint="cs"/>
          <w:sz w:val="28"/>
          <w:cs/>
        </w:rPr>
        <w:t xml:space="preserve">ข้อ </w:t>
      </w:r>
      <w:r w:rsidR="004A282B">
        <w:rPr>
          <w:rFonts w:ascii="TH SarabunPSK" w:hAnsi="TH SarabunPSK" w:cs="TH SarabunPSK" w:hint="cs"/>
          <w:sz w:val="28"/>
          <w:cs/>
        </w:rPr>
        <w:t>1</w:t>
      </w:r>
      <w:r w:rsidR="00F21B70">
        <w:rPr>
          <w:rFonts w:ascii="TH SarabunPSK" w:hAnsi="TH SarabunPSK" w:cs="TH SarabunPSK" w:hint="cs"/>
          <w:sz w:val="28"/>
          <w:cs/>
        </w:rPr>
        <w:t>0</w:t>
      </w:r>
      <w:r w:rsidR="00796A8B">
        <w:rPr>
          <w:rFonts w:ascii="TH SarabunPSK" w:hAnsi="TH SarabunPSK" w:cs="TH SarabunPSK" w:hint="cs"/>
          <w:sz w:val="28"/>
          <w:cs/>
        </w:rPr>
        <w:t xml:space="preserve"> ได้</w:t>
      </w:r>
      <w:r w:rsidR="00F21B70">
        <w:rPr>
          <w:rFonts w:ascii="TH SarabunPSK" w:hAnsi="TH SarabunPSK" w:cs="TH SarabunPSK" w:hint="cs"/>
          <w:sz w:val="28"/>
          <w:cs/>
        </w:rPr>
        <w:t>ในอีกประมาณหนึ่งสัปดาห์หลังส่งเอกสาร เพื่อนำส่งให้บัณฑิตวิทยาลัยตามกำหนดเวลา</w:t>
      </w:r>
    </w:p>
    <w:p w14:paraId="5C511591" w14:textId="77777777" w:rsidR="00865A74" w:rsidRPr="005765F6" w:rsidRDefault="00865A74" w:rsidP="00830FCC">
      <w:pPr>
        <w:ind w:left="720" w:hanging="360"/>
        <w:jc w:val="thaiDistribute"/>
        <w:rPr>
          <w:rFonts w:ascii="TH SarabunPSK" w:hAnsi="TH SarabunPSK" w:cs="TH SarabunPSK"/>
          <w:sz w:val="10"/>
          <w:szCs w:val="10"/>
        </w:rPr>
      </w:pPr>
    </w:p>
    <w:p w14:paraId="0E8D2BE3" w14:textId="77777777" w:rsidR="00F21B70" w:rsidRPr="004610E5" w:rsidRDefault="00836882" w:rsidP="00F21B70">
      <w:pPr>
        <w:spacing w:line="216" w:lineRule="auto"/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ดูประกาศ</w:t>
      </w:r>
      <w:r w:rsidR="00F21B70" w:rsidRPr="004610E5">
        <w:rPr>
          <w:rFonts w:ascii="TH SarabunPSK" w:hAnsi="TH SarabunPSK" w:cs="TH SarabunPSK" w:hint="cs"/>
          <w:sz w:val="28"/>
          <w:cs/>
        </w:rPr>
        <w:t xml:space="preserve">กำหนดวันสุดท้ายของการเสนอโครงร่างวิทยานิพนธ์ การสอบวิทยานิพนธ์ การส่งวิทยานิพนธ์ฉบับสมบูรณ์ </w:t>
      </w:r>
    </w:p>
    <w:p w14:paraId="58D94B2D" w14:textId="77777777" w:rsidR="00F21B70" w:rsidRDefault="00F21B70" w:rsidP="00F21B70">
      <w:pPr>
        <w:rPr>
          <w:rFonts w:ascii="TH SarabunPSK" w:hAnsi="TH SarabunPSK" w:cs="TH SarabunPSK"/>
          <w:spacing w:val="-6"/>
          <w:sz w:val="28"/>
        </w:rPr>
      </w:pPr>
      <w:r w:rsidRPr="004610E5">
        <w:rPr>
          <w:rFonts w:ascii="TH SarabunPSK" w:hAnsi="TH SarabunPSK" w:cs="TH SarabunPSK" w:hint="cs"/>
          <w:sz w:val="28"/>
          <w:cs/>
        </w:rPr>
        <w:t>การเผยแพร่ผลงานวิทยานิพนธ์ และการส่งผลสอบต่างๆ</w:t>
      </w:r>
      <w:r>
        <w:rPr>
          <w:rFonts w:ascii="TH SarabunPSK" w:hAnsi="TH SarabunPSK" w:cs="TH SarabunPSK" w:hint="cs"/>
          <w:sz w:val="28"/>
          <w:cs/>
        </w:rPr>
        <w:t xml:space="preserve"> ได้ที่ </w:t>
      </w:r>
      <w:r w:rsidRPr="003D636D">
        <w:rPr>
          <w:rFonts w:ascii="TH SarabunPSK" w:hAnsi="TH SarabunPSK" w:cs="TH SarabunPSK"/>
          <w:spacing w:val="-6"/>
          <w:sz w:val="28"/>
        </w:rPr>
        <w:t>http://www.ee.eng.chula.ac.th/</w:t>
      </w:r>
    </w:p>
    <w:p w14:paraId="68CF3A0C" w14:textId="2325E187" w:rsidR="005765F6" w:rsidRPr="00F21B70" w:rsidRDefault="005765F6" w:rsidP="00F21B70">
      <w:pPr>
        <w:jc w:val="thaiDistribute"/>
        <w:rPr>
          <w:rFonts w:ascii="TH SarabunPSK" w:hAnsi="TH SarabunPSK" w:cs="TH SarabunPSK"/>
          <w:sz w:val="28"/>
        </w:rPr>
      </w:pPr>
    </w:p>
    <w:p w14:paraId="2220FC8A" w14:textId="6659D846" w:rsidR="00366DAE" w:rsidRDefault="003068B6" w:rsidP="00836882">
      <w:pPr>
        <w:ind w:left="5760" w:firstLine="720"/>
        <w:rPr>
          <w:rFonts w:ascii="TH SarabunPSK" w:hAnsi="TH SarabunPSK" w:cs="TH SarabunPSK"/>
          <w:sz w:val="28"/>
        </w:rPr>
      </w:pPr>
      <w:r w:rsidRPr="00836882">
        <w:rPr>
          <w:rFonts w:ascii="TH SarabunPSK" w:hAnsi="TH SarabunPSK" w:cs="TH SarabunPSK"/>
          <w:sz w:val="28"/>
          <w:cs/>
        </w:rPr>
        <w:t>ภาควิชาวิศวกรรมไฟฟ้า</w:t>
      </w:r>
      <w:r w:rsidR="00836882">
        <w:rPr>
          <w:rFonts w:ascii="TH SarabunPSK" w:hAnsi="TH SarabunPSK" w:cs="TH SarabunPSK"/>
          <w:sz w:val="28"/>
        </w:rPr>
        <w:t xml:space="preserve"> </w:t>
      </w:r>
      <w:r w:rsidR="00836882">
        <w:rPr>
          <w:rFonts w:ascii="TH SarabunPSK" w:hAnsi="TH SarabunPSK" w:cs="TH SarabunPSK" w:hint="cs"/>
          <w:sz w:val="28"/>
          <w:cs/>
        </w:rPr>
        <w:t>คณะวิศวกรรมศาสตร์</w:t>
      </w:r>
    </w:p>
    <w:p w14:paraId="1FCAEBE5" w14:textId="50DE886C" w:rsidR="00F21B70" w:rsidRPr="00836882" w:rsidRDefault="00F21B70" w:rsidP="00836882">
      <w:pPr>
        <w:ind w:left="576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 23 สิงหาคม 2564</w:t>
      </w:r>
    </w:p>
    <w:p w14:paraId="1853C08A" w14:textId="77777777" w:rsidR="00366DAE" w:rsidRDefault="00366DAE" w:rsidP="00366DAE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sectPr w:rsidR="00366DAE" w:rsidSect="00904227">
      <w:pgSz w:w="11906" w:h="16838" w:code="9"/>
      <w:pgMar w:top="454" w:right="794" w:bottom="45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ADB5" w14:textId="77777777" w:rsidR="004C4559" w:rsidRDefault="004C4559" w:rsidP="00DF74FE">
      <w:r>
        <w:separator/>
      </w:r>
    </w:p>
  </w:endnote>
  <w:endnote w:type="continuationSeparator" w:id="0">
    <w:p w14:paraId="311C15A5" w14:textId="77777777" w:rsidR="004C4559" w:rsidRDefault="004C4559" w:rsidP="00DF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6561" w14:textId="77777777" w:rsidR="004C4559" w:rsidRDefault="004C4559" w:rsidP="00DF74FE">
      <w:r>
        <w:separator/>
      </w:r>
    </w:p>
  </w:footnote>
  <w:footnote w:type="continuationSeparator" w:id="0">
    <w:p w14:paraId="74C8765B" w14:textId="77777777" w:rsidR="004C4559" w:rsidRDefault="004C4559" w:rsidP="00DF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49"/>
    <w:multiLevelType w:val="hybridMultilevel"/>
    <w:tmpl w:val="553AE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752CD"/>
    <w:multiLevelType w:val="hybridMultilevel"/>
    <w:tmpl w:val="75A23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A5621"/>
    <w:multiLevelType w:val="hybridMultilevel"/>
    <w:tmpl w:val="9B3A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AD3"/>
    <w:multiLevelType w:val="hybridMultilevel"/>
    <w:tmpl w:val="183ABC26"/>
    <w:lvl w:ilvl="0" w:tplc="BF6AE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A0CFF"/>
    <w:multiLevelType w:val="hybridMultilevel"/>
    <w:tmpl w:val="AA3C58CC"/>
    <w:lvl w:ilvl="0" w:tplc="E5B60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23586"/>
    <w:multiLevelType w:val="hybridMultilevel"/>
    <w:tmpl w:val="ADF4030E"/>
    <w:lvl w:ilvl="0" w:tplc="02A0F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20049"/>
    <w:multiLevelType w:val="hybridMultilevel"/>
    <w:tmpl w:val="15663E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1AFC"/>
    <w:multiLevelType w:val="hybridMultilevel"/>
    <w:tmpl w:val="F12E33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D0025"/>
    <w:multiLevelType w:val="multilevel"/>
    <w:tmpl w:val="4B80E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35CF7FDB"/>
    <w:multiLevelType w:val="hybridMultilevel"/>
    <w:tmpl w:val="A0C87F3A"/>
    <w:lvl w:ilvl="0" w:tplc="061A7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35C68"/>
    <w:multiLevelType w:val="hybridMultilevel"/>
    <w:tmpl w:val="7F3812A4"/>
    <w:lvl w:ilvl="0" w:tplc="792AA7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22FCD"/>
    <w:multiLevelType w:val="multilevel"/>
    <w:tmpl w:val="684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441F170C"/>
    <w:multiLevelType w:val="hybridMultilevel"/>
    <w:tmpl w:val="E4148834"/>
    <w:lvl w:ilvl="0" w:tplc="55C6D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A2D9A"/>
    <w:multiLevelType w:val="hybridMultilevel"/>
    <w:tmpl w:val="D144D53E"/>
    <w:lvl w:ilvl="0" w:tplc="4968A6A6">
      <w:start w:val="1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050C7"/>
    <w:multiLevelType w:val="hybridMultilevel"/>
    <w:tmpl w:val="A140C376"/>
    <w:lvl w:ilvl="0" w:tplc="FFE0F5C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5" w15:restartNumberingAfterBreak="0">
    <w:nsid w:val="68FF4116"/>
    <w:multiLevelType w:val="hybridMultilevel"/>
    <w:tmpl w:val="8EB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5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87"/>
    <w:rsid w:val="00006BD2"/>
    <w:rsid w:val="000408BE"/>
    <w:rsid w:val="00087089"/>
    <w:rsid w:val="000A4A8E"/>
    <w:rsid w:val="000B5057"/>
    <w:rsid w:val="000D753B"/>
    <w:rsid w:val="00104621"/>
    <w:rsid w:val="0010794A"/>
    <w:rsid w:val="001158FB"/>
    <w:rsid w:val="001222B6"/>
    <w:rsid w:val="001462D8"/>
    <w:rsid w:val="001579D5"/>
    <w:rsid w:val="00176D95"/>
    <w:rsid w:val="001A36DA"/>
    <w:rsid w:val="001C016C"/>
    <w:rsid w:val="001C1C2D"/>
    <w:rsid w:val="001D2D7D"/>
    <w:rsid w:val="002328AA"/>
    <w:rsid w:val="002469E2"/>
    <w:rsid w:val="00272DD5"/>
    <w:rsid w:val="002A5308"/>
    <w:rsid w:val="002F736B"/>
    <w:rsid w:val="003014A2"/>
    <w:rsid w:val="00303E6E"/>
    <w:rsid w:val="003068B6"/>
    <w:rsid w:val="00316ECE"/>
    <w:rsid w:val="00321F16"/>
    <w:rsid w:val="00366DAE"/>
    <w:rsid w:val="004A0A4F"/>
    <w:rsid w:val="004A282B"/>
    <w:rsid w:val="004A3C87"/>
    <w:rsid w:val="004B2C4C"/>
    <w:rsid w:val="004C4559"/>
    <w:rsid w:val="004C6D90"/>
    <w:rsid w:val="005004B7"/>
    <w:rsid w:val="00520ABF"/>
    <w:rsid w:val="00521D97"/>
    <w:rsid w:val="005416DD"/>
    <w:rsid w:val="00565009"/>
    <w:rsid w:val="005765F6"/>
    <w:rsid w:val="005D2A14"/>
    <w:rsid w:val="005E57E0"/>
    <w:rsid w:val="0062653D"/>
    <w:rsid w:val="00631831"/>
    <w:rsid w:val="00634288"/>
    <w:rsid w:val="00641BA4"/>
    <w:rsid w:val="006A4A17"/>
    <w:rsid w:val="006B77AD"/>
    <w:rsid w:val="0073561E"/>
    <w:rsid w:val="00760ECF"/>
    <w:rsid w:val="00770DBF"/>
    <w:rsid w:val="00776F4F"/>
    <w:rsid w:val="00796A8B"/>
    <w:rsid w:val="007A700C"/>
    <w:rsid w:val="007C3F88"/>
    <w:rsid w:val="007D30A4"/>
    <w:rsid w:val="007F61A6"/>
    <w:rsid w:val="00812113"/>
    <w:rsid w:val="008209B3"/>
    <w:rsid w:val="00823B07"/>
    <w:rsid w:val="00830A41"/>
    <w:rsid w:val="00830FCC"/>
    <w:rsid w:val="00836882"/>
    <w:rsid w:val="0086522F"/>
    <w:rsid w:val="00865A74"/>
    <w:rsid w:val="008668F8"/>
    <w:rsid w:val="00871A09"/>
    <w:rsid w:val="0087230A"/>
    <w:rsid w:val="00880F51"/>
    <w:rsid w:val="0089575A"/>
    <w:rsid w:val="00896A07"/>
    <w:rsid w:val="008A72C1"/>
    <w:rsid w:val="008D34DC"/>
    <w:rsid w:val="00901EEB"/>
    <w:rsid w:val="00904227"/>
    <w:rsid w:val="00930796"/>
    <w:rsid w:val="0093458A"/>
    <w:rsid w:val="00994288"/>
    <w:rsid w:val="009B2767"/>
    <w:rsid w:val="009D580B"/>
    <w:rsid w:val="009F0983"/>
    <w:rsid w:val="009F41B7"/>
    <w:rsid w:val="00A45E98"/>
    <w:rsid w:val="00A870FB"/>
    <w:rsid w:val="00AA43C4"/>
    <w:rsid w:val="00AD3447"/>
    <w:rsid w:val="00B04472"/>
    <w:rsid w:val="00B05C41"/>
    <w:rsid w:val="00B32E74"/>
    <w:rsid w:val="00B33D2C"/>
    <w:rsid w:val="00B35092"/>
    <w:rsid w:val="00B50535"/>
    <w:rsid w:val="00B53601"/>
    <w:rsid w:val="00B66382"/>
    <w:rsid w:val="00B92DCD"/>
    <w:rsid w:val="00B9599D"/>
    <w:rsid w:val="00C10D86"/>
    <w:rsid w:val="00C1448A"/>
    <w:rsid w:val="00C27382"/>
    <w:rsid w:val="00C319AE"/>
    <w:rsid w:val="00C71C33"/>
    <w:rsid w:val="00C72449"/>
    <w:rsid w:val="00CB21BD"/>
    <w:rsid w:val="00CB6AEE"/>
    <w:rsid w:val="00CC4F14"/>
    <w:rsid w:val="00CC733C"/>
    <w:rsid w:val="00D02BC5"/>
    <w:rsid w:val="00D062FB"/>
    <w:rsid w:val="00D50653"/>
    <w:rsid w:val="00D50835"/>
    <w:rsid w:val="00D676F1"/>
    <w:rsid w:val="00D70BF8"/>
    <w:rsid w:val="00D90FFD"/>
    <w:rsid w:val="00DC0D3B"/>
    <w:rsid w:val="00DC41F6"/>
    <w:rsid w:val="00DD684C"/>
    <w:rsid w:val="00DD79CB"/>
    <w:rsid w:val="00DF74FE"/>
    <w:rsid w:val="00E008EF"/>
    <w:rsid w:val="00E26ECD"/>
    <w:rsid w:val="00E27A26"/>
    <w:rsid w:val="00E33C9D"/>
    <w:rsid w:val="00E37385"/>
    <w:rsid w:val="00E54E54"/>
    <w:rsid w:val="00E85160"/>
    <w:rsid w:val="00E96DB2"/>
    <w:rsid w:val="00EA28E1"/>
    <w:rsid w:val="00EE1007"/>
    <w:rsid w:val="00EF6EE2"/>
    <w:rsid w:val="00EF7D47"/>
    <w:rsid w:val="00F00E1A"/>
    <w:rsid w:val="00F126A5"/>
    <w:rsid w:val="00F21B70"/>
    <w:rsid w:val="00F22BBF"/>
    <w:rsid w:val="00F43DF4"/>
    <w:rsid w:val="00F576BB"/>
    <w:rsid w:val="00F577ED"/>
    <w:rsid w:val="00F6201F"/>
    <w:rsid w:val="00F65665"/>
    <w:rsid w:val="00F75172"/>
    <w:rsid w:val="00F849B0"/>
    <w:rsid w:val="00FB4884"/>
    <w:rsid w:val="00FC4A81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EF4E6"/>
  <w15:chartTrackingRefBased/>
  <w15:docId w15:val="{0DB70AEE-E37E-4132-AAEF-E29F075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158FB"/>
    <w:pPr>
      <w:keepNext/>
      <w:tabs>
        <w:tab w:val="center" w:pos="4230"/>
      </w:tabs>
      <w:jc w:val="center"/>
      <w:outlineLvl w:val="0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C87"/>
    <w:rPr>
      <w:color w:val="0000FF"/>
      <w:u w:val="single"/>
    </w:rPr>
  </w:style>
  <w:style w:type="paragraph" w:styleId="BalloonText">
    <w:name w:val="Balloon Text"/>
    <w:basedOn w:val="Normal"/>
    <w:semiHidden/>
    <w:rsid w:val="00904227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30FCC"/>
    <w:pPr>
      <w:ind w:left="720"/>
      <w:contextualSpacing/>
    </w:pPr>
  </w:style>
  <w:style w:type="paragraph" w:styleId="Header">
    <w:name w:val="header"/>
    <w:basedOn w:val="Normal"/>
    <w:link w:val="HeaderChar"/>
    <w:rsid w:val="00DF7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74FE"/>
    <w:rPr>
      <w:sz w:val="24"/>
      <w:szCs w:val="28"/>
    </w:rPr>
  </w:style>
  <w:style w:type="paragraph" w:styleId="Footer">
    <w:name w:val="footer"/>
    <w:basedOn w:val="Normal"/>
    <w:link w:val="FooterChar"/>
    <w:rsid w:val="00DF7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74FE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1158FB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1158FB"/>
    <w:pPr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158FB"/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1158FB"/>
    <w:rPr>
      <w:rFonts w:ascii="Angsana New" w:eastAsia="Cordia New" w:hAnsi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1158FB"/>
    <w:rPr>
      <w:rFonts w:ascii="Angsana New" w:eastAsia="Cordia New" w:hAnsi="Angsana New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C733C"/>
    <w:rPr>
      <w:color w:val="808080"/>
    </w:rPr>
  </w:style>
  <w:style w:type="table" w:styleId="TableGrid">
    <w:name w:val="Table Grid"/>
    <w:basedOn w:val="TableNormal"/>
    <w:rsid w:val="00303E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C329-2818-4F9A-8DD7-5DED3D66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ขั้นตอนการปฏิบัติในการสอบวิทยานิพนธ์</vt:lpstr>
      <vt:lpstr>ขั้นตอนการปฏิบัติในการสอบวิทยานิพนธ์</vt:lpstr>
    </vt:vector>
  </TitlesOfParts>
  <Company/>
  <LinksUpToDate>false</LinksUpToDate>
  <CharactersWithSpaces>2727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http://www.elec.eng.chula.ac.th/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ขั้นตอนการปฏิบัติในการสอบวิทยานิพนธ์</dc:title>
  <dc:subject/>
  <dc:creator>User</dc:creator>
  <cp:keywords/>
  <dc:description/>
  <cp:lastModifiedBy>Ruangrong Kaewintanin</cp:lastModifiedBy>
  <cp:revision>3</cp:revision>
  <cp:lastPrinted>2013-07-29T18:43:00Z</cp:lastPrinted>
  <dcterms:created xsi:type="dcterms:W3CDTF">2021-08-23T12:27:00Z</dcterms:created>
  <dcterms:modified xsi:type="dcterms:W3CDTF">2021-08-23T12:31:00Z</dcterms:modified>
</cp:coreProperties>
</file>